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8F" w:rsidRDefault="00713E8F">
      <w:pPr>
        <w:tabs>
          <w:tab w:val="left" w:pos="8012"/>
        </w:tabs>
        <w:ind w:left="854"/>
        <w:rPr>
          <w:sz w:val="20"/>
        </w:rPr>
      </w:pPr>
    </w:p>
    <w:tbl>
      <w:tblPr>
        <w:tblpPr w:leftFromText="180" w:rightFromText="180" w:vertAnchor="text" w:horzAnchor="page" w:tblpX="3753" w:tblpY="361"/>
        <w:tblW w:w="7657" w:type="dxa"/>
        <w:tblLook w:val="00A0"/>
      </w:tblPr>
      <w:tblGrid>
        <w:gridCol w:w="7657"/>
      </w:tblGrid>
      <w:tr w:rsidR="00713E8F" w:rsidRPr="00756352" w:rsidTr="00FA3514">
        <w:trPr>
          <w:trHeight w:val="878"/>
        </w:trPr>
        <w:tc>
          <w:tcPr>
            <w:tcW w:w="7657" w:type="dxa"/>
            <w:tcBorders>
              <w:bottom w:val="single" w:sz="4" w:space="0" w:color="auto"/>
            </w:tcBorders>
            <w:vAlign w:val="bottom"/>
          </w:tcPr>
          <w:p w:rsidR="00713E8F" w:rsidRPr="00756352" w:rsidRDefault="00713E8F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713E8F" w:rsidRPr="00756352" w:rsidTr="00FA3514">
        <w:trPr>
          <w:trHeight w:val="877"/>
        </w:trPr>
        <w:tc>
          <w:tcPr>
            <w:tcW w:w="7657" w:type="dxa"/>
            <w:tcBorders>
              <w:top w:val="single" w:sz="4" w:space="0" w:color="auto"/>
            </w:tcBorders>
            <w:vAlign w:val="center"/>
          </w:tcPr>
          <w:p w:rsidR="00713E8F" w:rsidRPr="00756352" w:rsidRDefault="00713E8F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713E8F" w:rsidRPr="00756352" w:rsidRDefault="00713E8F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713E8F" w:rsidRDefault="00713E8F">
      <w:pPr>
        <w:tabs>
          <w:tab w:val="left" w:pos="8012"/>
        </w:tabs>
        <w:ind w:left="854"/>
        <w:rPr>
          <w:sz w:val="20"/>
        </w:rPr>
      </w:pPr>
    </w:p>
    <w:p w:rsidR="00713E8F" w:rsidRDefault="00713E8F">
      <w:pPr>
        <w:tabs>
          <w:tab w:val="left" w:pos="8012"/>
        </w:tabs>
        <w:ind w:left="854"/>
        <w:rPr>
          <w:sz w:val="20"/>
        </w:rPr>
      </w:pPr>
    </w:p>
    <w:p w:rsidR="00713E8F" w:rsidRPr="00FA3514" w:rsidRDefault="00713E8F" w:rsidP="00FA3514">
      <w:pPr>
        <w:tabs>
          <w:tab w:val="left" w:pos="8012"/>
        </w:tabs>
        <w:rPr>
          <w:sz w:val="20"/>
        </w:rPr>
      </w:pPr>
      <w:r w:rsidRPr="001C7FBE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4" o:title=""/>
          </v:shape>
        </w:pict>
      </w:r>
    </w:p>
    <w:p w:rsidR="00713E8F" w:rsidRDefault="00713E8F">
      <w:pPr>
        <w:tabs>
          <w:tab w:val="left" w:pos="8012"/>
        </w:tabs>
        <w:ind w:left="854"/>
        <w:rPr>
          <w:sz w:val="20"/>
        </w:rPr>
      </w:pPr>
    </w:p>
    <w:p w:rsidR="00713E8F" w:rsidRDefault="00713E8F">
      <w:pPr>
        <w:tabs>
          <w:tab w:val="left" w:pos="8012"/>
        </w:tabs>
        <w:ind w:left="854"/>
        <w:rPr>
          <w:sz w:val="20"/>
        </w:rPr>
      </w:pPr>
    </w:p>
    <w:p w:rsidR="00713E8F" w:rsidRDefault="00713E8F" w:rsidP="00FA3514">
      <w:pPr>
        <w:pStyle w:val="BodyText"/>
        <w:spacing w:before="1"/>
        <w:rPr>
          <w:sz w:val="20"/>
        </w:rPr>
      </w:pPr>
      <w:r>
        <w:rPr>
          <w:noProof/>
          <w:lang w:val="en-US"/>
        </w:rPr>
        <w:pict>
          <v:rect id="_x0000_s1026" style="position:absolute;margin-left:55.2pt;margin-top:14.1pt;width:484.9pt;height:.5pt;z-index:-251658240;mso-wrap-distance-left:0;mso-wrap-distance-right:0;mso-position-horizontal-relative:page" fillcolor="black" stroked="f">
            <w10:wrap type="topAndBottom" anchorx="page"/>
          </v:rect>
        </w:pict>
      </w: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spacing w:before="7"/>
        <w:rPr>
          <w:sz w:val="21"/>
        </w:rPr>
      </w:pPr>
    </w:p>
    <w:p w:rsidR="00713E8F" w:rsidRDefault="00713E8F" w:rsidP="00C35960">
      <w:pPr>
        <w:pStyle w:val="Heading1"/>
        <w:spacing w:before="90"/>
      </w:pPr>
    </w:p>
    <w:p w:rsidR="00713E8F" w:rsidRDefault="00713E8F" w:rsidP="00C35960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ДЕКЛАРАЦИЯ 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:rsidR="00713E8F" w:rsidRDefault="00713E8F" w:rsidP="00C35960">
      <w:pPr>
        <w:pStyle w:val="BodyText"/>
        <w:jc w:val="center"/>
        <w:rPr>
          <w:b/>
          <w:sz w:val="26"/>
        </w:rPr>
      </w:pPr>
    </w:p>
    <w:p w:rsidR="00713E8F" w:rsidRDefault="00713E8F">
      <w:pPr>
        <w:pStyle w:val="BodyText"/>
        <w:spacing w:before="7"/>
        <w:rPr>
          <w:b/>
          <w:sz w:val="21"/>
        </w:rPr>
      </w:pPr>
    </w:p>
    <w:p w:rsidR="00713E8F" w:rsidRDefault="00713E8F">
      <w:pPr>
        <w:pStyle w:val="Heading2"/>
        <w:tabs>
          <w:tab w:val="left" w:leader="dot" w:pos="9695"/>
        </w:tabs>
      </w:pPr>
      <w:r>
        <w:t>Долуподписаният</w:t>
      </w:r>
      <w:r w:rsidRPr="00C35960">
        <w:t xml:space="preserve"> </w:t>
      </w:r>
      <w:r w:rsidRPr="00F90B46">
        <w:rPr>
          <w:lang w:val="ru-RU"/>
        </w:rPr>
        <w:t xml:space="preserve"> </w:t>
      </w:r>
      <w:r>
        <w:rPr>
          <w:b/>
          <w:lang w:val="ru-RU"/>
        </w:rPr>
        <w:t>................................................................................................................</w:t>
      </w:r>
    </w:p>
    <w:p w:rsidR="00713E8F" w:rsidRDefault="00713E8F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:rsidR="00713E8F" w:rsidRDefault="00713E8F">
      <w:pPr>
        <w:pStyle w:val="BodyText"/>
        <w:spacing w:before="1"/>
        <w:rPr>
          <w:sz w:val="24"/>
        </w:rPr>
      </w:pPr>
    </w:p>
    <w:p w:rsidR="00713E8F" w:rsidRPr="00FA3514" w:rsidRDefault="00713E8F">
      <w:pPr>
        <w:pStyle w:val="Heading2"/>
        <w:tabs>
          <w:tab w:val="left" w:leader="dot" w:pos="2511"/>
        </w:tabs>
        <w:rPr>
          <w:lang w:val="ru-RU"/>
        </w:rPr>
      </w:pPr>
      <w:r>
        <w:t>ЕГН</w:t>
      </w:r>
      <w:r w:rsidRPr="00FA3514">
        <w:rPr>
          <w:lang w:val="ru-RU"/>
        </w:rPr>
        <w:t xml:space="preserve">: </w:t>
      </w:r>
      <w:r>
        <w:rPr>
          <w:rFonts w:ascii="Verdana" w:hAnsi="Verdana"/>
          <w:b/>
          <w:sz w:val="20"/>
          <w:szCs w:val="20"/>
        </w:rPr>
        <w:t>.............................................................................</w:t>
      </w:r>
    </w:p>
    <w:p w:rsidR="00713E8F" w:rsidRDefault="00713E8F">
      <w:pPr>
        <w:pStyle w:val="BodyText"/>
        <w:rPr>
          <w:sz w:val="24"/>
        </w:rPr>
      </w:pPr>
    </w:p>
    <w:p w:rsidR="00713E8F" w:rsidRDefault="00713E8F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:</w:t>
      </w:r>
      <w:r w:rsidRPr="00F90B46">
        <w:rPr>
          <w:sz w:val="24"/>
        </w:rPr>
        <w:t xml:space="preserve"> </w:t>
      </w:r>
      <w:r>
        <w:rPr>
          <w:sz w:val="24"/>
        </w:rPr>
        <w:t>...............................................................................................................</w:t>
      </w:r>
    </w:p>
    <w:p w:rsidR="00713E8F" w:rsidRDefault="00713E8F" w:rsidP="00F90B46">
      <w:pPr>
        <w:pStyle w:val="BodyText"/>
        <w:tabs>
          <w:tab w:val="left" w:pos="5798"/>
        </w:tabs>
      </w:pPr>
      <w:r>
        <w:t xml:space="preserve">                                                  (длъжност)                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</w:pPr>
    </w:p>
    <w:p w:rsidR="00713E8F" w:rsidRDefault="00713E8F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713E8F" w:rsidRDefault="00713E8F">
      <w:pPr>
        <w:pStyle w:val="BodyText"/>
        <w:spacing w:before="3"/>
        <w:rPr>
          <w:b/>
          <w:sz w:val="29"/>
        </w:rPr>
      </w:pPr>
    </w:p>
    <w:p w:rsidR="00713E8F" w:rsidRDefault="00713E8F">
      <w:pPr>
        <w:pStyle w:val="Heading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 w:rsidRPr="00F90B46">
        <w:rPr>
          <w:spacing w:val="-3"/>
        </w:rPr>
        <w:t xml:space="preserve"> </w:t>
      </w:r>
      <w:r>
        <w:rPr>
          <w:spacing w:val="-3"/>
          <w:lang w:val="en-US"/>
        </w:rPr>
        <w:t>BG</w:t>
      </w:r>
      <w:r w:rsidRPr="00F90B46">
        <w:rPr>
          <w:spacing w:val="-3"/>
        </w:rPr>
        <w:t xml:space="preserve"> </w:t>
      </w:r>
      <w:r>
        <w:rPr>
          <w:b/>
          <w:lang w:val="ru-RU"/>
        </w:rPr>
        <w:t>...................................</w:t>
      </w:r>
    </w:p>
    <w:p w:rsidR="00713E8F" w:rsidRDefault="00713E8F">
      <w:pPr>
        <w:pStyle w:val="BodyText"/>
        <w:rPr>
          <w:sz w:val="26"/>
        </w:rPr>
      </w:pPr>
    </w:p>
    <w:p w:rsidR="00713E8F" w:rsidRDefault="00713E8F">
      <w:pPr>
        <w:pStyle w:val="BodyText"/>
        <w:rPr>
          <w:sz w:val="26"/>
        </w:rPr>
      </w:pPr>
    </w:p>
    <w:p w:rsidR="00713E8F" w:rsidRDefault="00713E8F">
      <w:pPr>
        <w:pStyle w:val="BodyText"/>
        <w:rPr>
          <w:sz w:val="26"/>
        </w:rPr>
      </w:pPr>
    </w:p>
    <w:p w:rsidR="00713E8F" w:rsidRDefault="00713E8F" w:rsidP="00B41E87">
      <w:pPr>
        <w:spacing w:before="163"/>
        <w:ind w:right="703"/>
        <w:rPr>
          <w:i/>
          <w:sz w:val="20"/>
        </w:rPr>
      </w:pPr>
      <w:bookmarkStart w:id="0" w:name="_GoBack"/>
      <w:bookmarkEnd w:id="0"/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:rsidR="00713E8F" w:rsidRDefault="00713E8F">
      <w:pPr>
        <w:pStyle w:val="BodyText"/>
        <w:rPr>
          <w:i/>
          <w:sz w:val="20"/>
        </w:rPr>
      </w:pPr>
    </w:p>
    <w:p w:rsidR="00713E8F" w:rsidRDefault="00713E8F">
      <w:pPr>
        <w:pStyle w:val="BodyText"/>
        <w:rPr>
          <w:i/>
          <w:sz w:val="20"/>
        </w:rPr>
      </w:pPr>
    </w:p>
    <w:p w:rsidR="00713E8F" w:rsidRDefault="00713E8F">
      <w:pPr>
        <w:pStyle w:val="BodyText"/>
        <w:rPr>
          <w:i/>
          <w:sz w:val="20"/>
        </w:rPr>
      </w:pPr>
    </w:p>
    <w:p w:rsidR="00713E8F" w:rsidRDefault="00713E8F">
      <w:pPr>
        <w:pStyle w:val="BodyText"/>
        <w:rPr>
          <w:i/>
          <w:sz w:val="20"/>
        </w:rPr>
      </w:pPr>
    </w:p>
    <w:p w:rsidR="00713E8F" w:rsidRDefault="00713E8F">
      <w:pPr>
        <w:pStyle w:val="BodyText"/>
        <w:rPr>
          <w:i/>
          <w:sz w:val="20"/>
        </w:rPr>
      </w:pPr>
    </w:p>
    <w:p w:rsidR="00713E8F" w:rsidRDefault="00713E8F">
      <w:pPr>
        <w:pStyle w:val="BodyText"/>
        <w:rPr>
          <w:i/>
          <w:sz w:val="20"/>
        </w:rPr>
      </w:pPr>
    </w:p>
    <w:p w:rsidR="00713E8F" w:rsidRDefault="00713E8F">
      <w:pPr>
        <w:pStyle w:val="BodyText"/>
        <w:rPr>
          <w:i/>
          <w:sz w:val="20"/>
        </w:rPr>
      </w:pPr>
    </w:p>
    <w:p w:rsidR="00713E8F" w:rsidRDefault="00713E8F">
      <w:pPr>
        <w:pStyle w:val="BodyText"/>
        <w:rPr>
          <w:i/>
          <w:sz w:val="20"/>
        </w:rPr>
      </w:pPr>
    </w:p>
    <w:p w:rsidR="00713E8F" w:rsidRDefault="00713E8F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t>................</w:t>
      </w:r>
      <w:r>
        <w:rPr>
          <w:u w:val="single"/>
        </w:rPr>
        <w:t>.</w:t>
      </w:r>
      <w:r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                                              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13E8F" w:rsidRDefault="00713E8F">
      <w:pPr>
        <w:pStyle w:val="BodyText"/>
        <w:spacing w:before="1"/>
        <w:ind w:left="1033"/>
      </w:pPr>
      <w:r>
        <w:t>(дата)</w:t>
      </w: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Default="00713E8F">
      <w:pPr>
        <w:pStyle w:val="BodyText"/>
        <w:rPr>
          <w:sz w:val="20"/>
        </w:rPr>
      </w:pPr>
    </w:p>
    <w:p w:rsidR="00713E8F" w:rsidRPr="008948F1" w:rsidRDefault="00713E8F">
      <w:pPr>
        <w:pStyle w:val="BodyText"/>
        <w:rPr>
          <w:sz w:val="16"/>
          <w:szCs w:val="16"/>
        </w:rPr>
      </w:pPr>
    </w:p>
    <w:p w:rsidR="00713E8F" w:rsidRPr="0079011C" w:rsidRDefault="00713E8F" w:rsidP="0079011C">
      <w:pPr>
        <w:jc w:val="center"/>
      </w:pPr>
      <w:r w:rsidRPr="008948F1">
        <w:rPr>
          <w:sz w:val="16"/>
          <w:szCs w:val="16"/>
        </w:rPr>
        <w:t>Проект „Повишаване на ефективността на индустриалните процеси  в производството на „БАЛКАН БИО БГ” ЕООД  чрез подобрена енергийна ефективност”се реализира с финансовата подкрепа на Норвежкия</w:t>
      </w:r>
      <w:r w:rsidRPr="008948F1">
        <w:rPr>
          <w:spacing w:val="1"/>
          <w:sz w:val="16"/>
          <w:szCs w:val="16"/>
        </w:rPr>
        <w:t xml:space="preserve"> </w:t>
      </w:r>
      <w:r w:rsidRPr="008948F1">
        <w:rPr>
          <w:sz w:val="16"/>
          <w:szCs w:val="16"/>
        </w:rPr>
        <w:t xml:space="preserve">Финансов Механизъм 2014-2021 </w:t>
      </w:r>
      <w:r>
        <w:rPr>
          <w:sz w:val="16"/>
          <w:szCs w:val="16"/>
        </w:rPr>
        <w:t xml:space="preserve">по </w:t>
      </w:r>
      <w:r w:rsidRPr="0079011C">
        <w:rPr>
          <w:sz w:val="16"/>
          <w:szCs w:val="16"/>
        </w:rPr>
        <w:t xml:space="preserve">процедура </w:t>
      </w:r>
      <w:r w:rsidRPr="0079011C">
        <w:rPr>
          <w:rStyle w:val="filled-value"/>
          <w:sz w:val="16"/>
          <w:szCs w:val="16"/>
        </w:rPr>
        <w:t>„Енергийна ефективност в индустрията“</w:t>
      </w:r>
      <w:r w:rsidRPr="0079011C">
        <w:rPr>
          <w:sz w:val="16"/>
          <w:szCs w:val="16"/>
        </w:rPr>
        <w:t>в рамкит</w:t>
      </w:r>
      <w:r w:rsidRPr="0079011C">
        <w:rPr>
          <w:sz w:val="16"/>
          <w:szCs w:val="16"/>
          <w:lang w:val="en-US"/>
        </w:rPr>
        <w:t>e</w:t>
      </w:r>
      <w:r>
        <w:rPr>
          <w:sz w:val="16"/>
          <w:szCs w:val="16"/>
        </w:rPr>
        <w:t xml:space="preserve"> на Програма</w:t>
      </w:r>
      <w:r w:rsidRPr="00756352">
        <w:rPr>
          <w:sz w:val="16"/>
          <w:szCs w:val="16"/>
          <w:lang w:val="cs-CZ"/>
        </w:rPr>
        <w:t xml:space="preserve"> „Възобновяема енергия, енергийна ефективност, енергийна сигурност</w:t>
      </w:r>
      <w:r w:rsidRPr="00756352">
        <w:rPr>
          <w:sz w:val="16"/>
          <w:szCs w:val="16"/>
        </w:rPr>
        <w:t>“</w:t>
      </w:r>
    </w:p>
    <w:sectPr w:rsidR="00713E8F" w:rsidRPr="0079011C" w:rsidSect="00AE72D5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0F00"/>
    <w:rsid w:val="000259DC"/>
    <w:rsid w:val="00035028"/>
    <w:rsid w:val="00104588"/>
    <w:rsid w:val="001C7FBE"/>
    <w:rsid w:val="00221E4D"/>
    <w:rsid w:val="00452333"/>
    <w:rsid w:val="004D0E24"/>
    <w:rsid w:val="00590F00"/>
    <w:rsid w:val="005966D7"/>
    <w:rsid w:val="005C58CE"/>
    <w:rsid w:val="005D06C0"/>
    <w:rsid w:val="00713E8F"/>
    <w:rsid w:val="00756352"/>
    <w:rsid w:val="0079011C"/>
    <w:rsid w:val="007C3DA9"/>
    <w:rsid w:val="008948F1"/>
    <w:rsid w:val="008F09C0"/>
    <w:rsid w:val="00AE72D5"/>
    <w:rsid w:val="00B141E6"/>
    <w:rsid w:val="00B41E87"/>
    <w:rsid w:val="00BC409F"/>
    <w:rsid w:val="00C35960"/>
    <w:rsid w:val="00EE4C51"/>
    <w:rsid w:val="00F90B46"/>
    <w:rsid w:val="00FA3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D5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AE72D5"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AE72D5"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bg-BG"/>
    </w:rPr>
  </w:style>
  <w:style w:type="paragraph" w:styleId="BodyText">
    <w:name w:val="Body Text"/>
    <w:basedOn w:val="Normal"/>
    <w:link w:val="BodyTextChar"/>
    <w:uiPriority w:val="99"/>
    <w:rsid w:val="00AE72D5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AE72D5"/>
  </w:style>
  <w:style w:type="paragraph" w:customStyle="1" w:styleId="TableParagraph">
    <w:name w:val="Table Paragraph"/>
    <w:basedOn w:val="Normal"/>
    <w:uiPriority w:val="99"/>
    <w:rsid w:val="00AE72D5"/>
  </w:style>
  <w:style w:type="paragraph" w:styleId="BalloonText">
    <w:name w:val="Balloon Text"/>
    <w:basedOn w:val="Normal"/>
    <w:link w:val="BalloonTextChar"/>
    <w:uiPriority w:val="99"/>
    <w:semiHidden/>
    <w:rsid w:val="00221E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1E4D"/>
    <w:rPr>
      <w:rFonts w:ascii="Tahoma" w:hAnsi="Tahoma" w:cs="Tahoma"/>
      <w:sz w:val="16"/>
      <w:szCs w:val="16"/>
      <w:lang w:val="bg-BG"/>
    </w:rPr>
  </w:style>
  <w:style w:type="character" w:customStyle="1" w:styleId="filled-value">
    <w:name w:val="filled-value"/>
    <w:basedOn w:val="DefaultParagraphFont"/>
    <w:uiPriority w:val="99"/>
    <w:rsid w:val="007901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215</Words>
  <Characters>1231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„Възобновяема енергия, енергийна ефективност, енергийна сигурност“</dc:title>
  <dc:subject/>
  <dc:creator>VesselaV</dc:creator>
  <cp:keywords/>
  <dc:description/>
  <cp:lastModifiedBy>Ivan</cp:lastModifiedBy>
  <cp:revision>2</cp:revision>
  <dcterms:created xsi:type="dcterms:W3CDTF">2023-07-27T15:18:00Z</dcterms:created>
  <dcterms:modified xsi:type="dcterms:W3CDTF">2023-07-27T15:18:00Z</dcterms:modified>
</cp:coreProperties>
</file>